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86B6" w14:textId="77777777" w:rsidR="00A936FC" w:rsidRPr="00BE7352" w:rsidRDefault="00A936FC" w:rsidP="00A936F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301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202DB7">
        <w:rPr>
          <w:rFonts w:ascii="Verdana" w:hAnsi="Verdana"/>
          <w:b/>
          <w:bCs/>
          <w:color w:val="000000"/>
          <w:sz w:val="31"/>
          <w:szCs w:val="31"/>
        </w:rPr>
        <w:t>Pre-employment testing.</w:t>
      </w:r>
    </w:p>
    <w:p w14:paraId="6A73A93D" w14:textId="77777777" w:rsidR="00A936FC" w:rsidRPr="00445121" w:rsidRDefault="00A936FC" w:rsidP="00A936FC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7230810B" w14:textId="77777777" w:rsidR="00A936FC" w:rsidRPr="00C07DBF" w:rsidRDefault="00A936FC" w:rsidP="00A936F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A07F9A">
        <w:rPr>
          <w:rFonts w:ascii="Verdana" w:hAnsi="Verdana"/>
          <w:b/>
          <w:bCs/>
          <w:color w:val="000000"/>
          <w:sz w:val="20"/>
          <w:szCs w:val="20"/>
        </w:rPr>
        <w:t>5: What must an employer do to avail itself of the exceptions to pre-employment testing listed under §382.301(c)?</w:t>
      </w:r>
    </w:p>
    <w:p w14:paraId="49D374D0" w14:textId="77777777" w:rsidR="00A936FC" w:rsidRPr="00C07DBF" w:rsidRDefault="00A936FC" w:rsidP="00A936F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A07F9A">
        <w:rPr>
          <w:rFonts w:ascii="Verdana" w:hAnsi="Verdana"/>
          <w:color w:val="000000"/>
          <w:sz w:val="20"/>
          <w:szCs w:val="20"/>
        </w:rPr>
        <w:t>An employer must meet all requirements in §382.301(c)</w:t>
      </w:r>
      <w:r>
        <w:rPr>
          <w:rFonts w:ascii="Verdana" w:hAnsi="Verdana"/>
          <w:color w:val="000000"/>
          <w:sz w:val="20"/>
          <w:szCs w:val="20"/>
        </w:rPr>
        <w:t>(1)</w:t>
      </w:r>
      <w:r w:rsidRPr="00A07F9A">
        <w:rPr>
          <w:rFonts w:ascii="Verdana" w:hAnsi="Verdana"/>
          <w:color w:val="000000"/>
          <w:sz w:val="20"/>
          <w:szCs w:val="20"/>
        </w:rPr>
        <w:t xml:space="preserve"> and (</w:t>
      </w:r>
      <w:r>
        <w:rPr>
          <w:rFonts w:ascii="Verdana" w:hAnsi="Verdana"/>
          <w:color w:val="000000"/>
          <w:sz w:val="20"/>
          <w:szCs w:val="20"/>
        </w:rPr>
        <w:t>2</w:t>
      </w:r>
      <w:r w:rsidRPr="00A07F9A">
        <w:rPr>
          <w:rFonts w:ascii="Verdana" w:hAnsi="Verdana"/>
          <w:color w:val="000000"/>
          <w:sz w:val="20"/>
          <w:szCs w:val="20"/>
        </w:rPr>
        <w:t>), including maintaining all required documents. An employer must produce the required documents at the time of the Compliance Review for the exception to apply.</w:t>
      </w:r>
    </w:p>
    <w:p w14:paraId="78A3A5A1" w14:textId="30073CF0" w:rsidR="005930AA" w:rsidRPr="00A936FC" w:rsidRDefault="005930AA" w:rsidP="00A936FC">
      <w:bookmarkStart w:id="0" w:name="_GoBack"/>
      <w:bookmarkEnd w:id="0"/>
    </w:p>
    <w:sectPr w:rsidR="005930AA" w:rsidRPr="00A936F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67504"/>
    <w:rsid w:val="001C1FFE"/>
    <w:rsid w:val="00202DB7"/>
    <w:rsid w:val="002173B9"/>
    <w:rsid w:val="002433E4"/>
    <w:rsid w:val="002D5D65"/>
    <w:rsid w:val="002F1F10"/>
    <w:rsid w:val="002F6F2A"/>
    <w:rsid w:val="003D1915"/>
    <w:rsid w:val="0040553F"/>
    <w:rsid w:val="004079C1"/>
    <w:rsid w:val="00445121"/>
    <w:rsid w:val="00466B93"/>
    <w:rsid w:val="00526299"/>
    <w:rsid w:val="005420AE"/>
    <w:rsid w:val="005930AA"/>
    <w:rsid w:val="005D4FCF"/>
    <w:rsid w:val="00630A76"/>
    <w:rsid w:val="0067786F"/>
    <w:rsid w:val="006C2EF3"/>
    <w:rsid w:val="007244AF"/>
    <w:rsid w:val="007274B9"/>
    <w:rsid w:val="00731C92"/>
    <w:rsid w:val="0075763C"/>
    <w:rsid w:val="009304DE"/>
    <w:rsid w:val="00977C17"/>
    <w:rsid w:val="00982C9B"/>
    <w:rsid w:val="00A07F9A"/>
    <w:rsid w:val="00A85D74"/>
    <w:rsid w:val="00A936FC"/>
    <w:rsid w:val="00A93F24"/>
    <w:rsid w:val="00AF1165"/>
    <w:rsid w:val="00B527D2"/>
    <w:rsid w:val="00B55974"/>
    <w:rsid w:val="00B86D2B"/>
    <w:rsid w:val="00BE7352"/>
    <w:rsid w:val="00C07DBF"/>
    <w:rsid w:val="00C27DF9"/>
    <w:rsid w:val="00C450D2"/>
    <w:rsid w:val="00CE551D"/>
    <w:rsid w:val="00E544D7"/>
    <w:rsid w:val="00E808DB"/>
    <w:rsid w:val="00E833AA"/>
    <w:rsid w:val="00EA64DC"/>
    <w:rsid w:val="00EB1625"/>
    <w:rsid w:val="00EB173A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77C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3244-5D39-4030-BA32-6BED837E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C6058-527D-4CD7-BC3C-629EF8D17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194F-9987-488B-A29A-1D147DF1F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FCE1E2-AB11-4A02-A8BF-4CD11E5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2020-02-13T20:51:00Z</dcterms:created>
  <dcterms:modified xsi:type="dcterms:W3CDTF">2020-02-27T20:37:00Z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