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351AD" w14:textId="77777777" w:rsidR="007A10F5" w:rsidRPr="00BE7352" w:rsidRDefault="007A10F5" w:rsidP="007A10F5">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382.103: Applicability</w:t>
      </w:r>
      <w:r w:rsidRPr="0075763C">
        <w:rPr>
          <w:rFonts w:ascii="Verdana" w:hAnsi="Verdana"/>
          <w:b/>
          <w:bCs/>
          <w:color w:val="000000"/>
          <w:sz w:val="31"/>
          <w:szCs w:val="31"/>
        </w:rPr>
        <w:t>.</w:t>
      </w:r>
    </w:p>
    <w:p w14:paraId="2A4116EA" w14:textId="77777777" w:rsidR="007A10F5" w:rsidRPr="00445121" w:rsidRDefault="007A10F5" w:rsidP="007A10F5">
      <w:pPr>
        <w:pStyle w:val="Heading2"/>
        <w:rPr>
          <w:rFonts w:ascii="Verdana" w:hAnsi="Verdana"/>
          <w:b w:val="0"/>
          <w:bCs w:val="0"/>
          <w:color w:val="000000"/>
          <w:sz w:val="20"/>
          <w:szCs w:val="20"/>
        </w:rPr>
      </w:pPr>
      <w:r>
        <w:rPr>
          <w:rFonts w:ascii="Verdana" w:hAnsi="Verdana"/>
          <w:color w:val="000000"/>
          <w:sz w:val="31"/>
          <w:szCs w:val="31"/>
        </w:rPr>
        <w:t>Guidance Q&amp;A</w:t>
      </w:r>
    </w:p>
    <w:p w14:paraId="1E18EA46" w14:textId="77777777" w:rsidR="007A10F5" w:rsidRPr="00C07DBF" w:rsidRDefault="007A10F5" w:rsidP="007A10F5">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Pr="007274B9">
        <w:rPr>
          <w:rFonts w:ascii="Verdana" w:hAnsi="Verdana"/>
          <w:b/>
          <w:bCs/>
          <w:color w:val="000000"/>
          <w:sz w:val="20"/>
          <w:szCs w:val="20"/>
        </w:rPr>
        <w:t>9: What alcohol and drug testing provisions apply to foreign drivers employed by foreign motor carriers?</w:t>
      </w:r>
    </w:p>
    <w:p w14:paraId="3CE03C0C" w14:textId="77777777" w:rsidR="007A10F5" w:rsidRPr="00C07DBF" w:rsidRDefault="007A10F5" w:rsidP="007A10F5">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 </w:t>
      </w:r>
      <w:r w:rsidRPr="007274B9">
        <w:rPr>
          <w:rFonts w:ascii="Verdana" w:hAnsi="Verdana"/>
          <w:color w:val="000000"/>
          <w:sz w:val="20"/>
          <w:szCs w:val="20"/>
        </w:rPr>
        <w:t>Foreign employers are subject to the alcohol and drug testing requirements in part 382 (see §382.103). All provisions of the rules will be applicable while drivers are operating in the U.S. Foreign drivers may also be subject to State laws, such as probable cause testing by law enforcement officers.</w:t>
      </w:r>
    </w:p>
    <w:p w14:paraId="78A3A5A1" w14:textId="0DACEF70" w:rsidR="005930AA" w:rsidRPr="007A10F5" w:rsidRDefault="005930AA" w:rsidP="007A10F5">
      <w:bookmarkStart w:id="0" w:name="_GoBack"/>
      <w:bookmarkEnd w:id="0"/>
    </w:p>
    <w:sectPr w:rsidR="005930AA" w:rsidRPr="007A10F5"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A5A15"/>
    <w:rsid w:val="00135E6C"/>
    <w:rsid w:val="001C1FFE"/>
    <w:rsid w:val="002A16A4"/>
    <w:rsid w:val="002D5D65"/>
    <w:rsid w:val="002F1F10"/>
    <w:rsid w:val="002F6F2A"/>
    <w:rsid w:val="0040553F"/>
    <w:rsid w:val="004079C1"/>
    <w:rsid w:val="00445121"/>
    <w:rsid w:val="00476F30"/>
    <w:rsid w:val="005930AA"/>
    <w:rsid w:val="005D4FCF"/>
    <w:rsid w:val="00630A76"/>
    <w:rsid w:val="006402FA"/>
    <w:rsid w:val="0067786F"/>
    <w:rsid w:val="006C2EF3"/>
    <w:rsid w:val="007274B9"/>
    <w:rsid w:val="00731C92"/>
    <w:rsid w:val="0075763C"/>
    <w:rsid w:val="007A10F5"/>
    <w:rsid w:val="009304DE"/>
    <w:rsid w:val="00A85D74"/>
    <w:rsid w:val="00A93F24"/>
    <w:rsid w:val="00AF1165"/>
    <w:rsid w:val="00B55974"/>
    <w:rsid w:val="00BE7352"/>
    <w:rsid w:val="00C07DBF"/>
    <w:rsid w:val="00C27DF9"/>
    <w:rsid w:val="00E808DB"/>
    <w:rsid w:val="00EA64DC"/>
    <w:rsid w:val="00EB1625"/>
    <w:rsid w:val="00EE094B"/>
    <w:rsid w:val="00F00E8C"/>
    <w:rsid w:val="00F6060D"/>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6402F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9749">
      <w:bodyDiv w:val="1"/>
      <w:marLeft w:val="0"/>
      <w:marRight w:val="0"/>
      <w:marTop w:val="0"/>
      <w:marBottom w:val="0"/>
      <w:divBdr>
        <w:top w:val="none" w:sz="0" w:space="0" w:color="auto"/>
        <w:left w:val="none" w:sz="0" w:space="0" w:color="auto"/>
        <w:bottom w:val="none" w:sz="0" w:space="0" w:color="auto"/>
        <w:right w:val="none" w:sz="0" w:space="0" w:color="auto"/>
      </w:divBdr>
    </w:div>
    <w:div w:id="117842970">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2E14-2048-426C-9BFF-CACC1E6EE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305491-0AC0-4108-A69A-229367A4380A}">
  <ds:schemaRefs>
    <ds:schemaRef ds:uri="http://schemas.microsoft.com/sharepoint/v3/contenttype/forms"/>
  </ds:schemaRefs>
</ds:datastoreItem>
</file>

<file path=customXml/itemProps3.xml><?xml version="1.0" encoding="utf-8"?>
<ds:datastoreItem xmlns:ds="http://schemas.openxmlformats.org/officeDocument/2006/customXml" ds:itemID="{C1C2738C-BB3C-4E32-A685-721047E12F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99700F-1E7F-4D17-BAD2-A7BC61FF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7</cp:revision>
  <dcterms:created xsi:type="dcterms:W3CDTF">2020-02-13T20:22:00Z</dcterms:created>
  <dcterms:modified xsi:type="dcterms:W3CDTF">2020-02-27T19:29:00Z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