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0330" w14:textId="77777777" w:rsidR="007253E6" w:rsidRPr="00BE7352" w:rsidRDefault="007253E6" w:rsidP="007253E6">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382.103: Applicability</w:t>
      </w:r>
      <w:r w:rsidRPr="0075763C">
        <w:rPr>
          <w:rFonts w:ascii="Verdana" w:hAnsi="Verdana"/>
          <w:b/>
          <w:bCs/>
          <w:color w:val="000000"/>
          <w:sz w:val="31"/>
          <w:szCs w:val="31"/>
        </w:rPr>
        <w:t>.</w:t>
      </w:r>
    </w:p>
    <w:p w14:paraId="1633401A" w14:textId="77777777" w:rsidR="007253E6" w:rsidRPr="00C07DBF" w:rsidRDefault="007253E6" w:rsidP="007253E6">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Pr="000076A7">
        <w:rPr>
          <w:rFonts w:ascii="Verdana" w:hAnsi="Verdana"/>
          <w:b/>
          <w:bCs/>
          <w:color w:val="000000"/>
          <w:sz w:val="20"/>
          <w:szCs w:val="20"/>
        </w:rPr>
        <w:t>4: An employer or State government agency requires CDLs for drivers of motor vehicles: (1) with a GVWR of 26,000 pounds or less; (2) with a GCWR of 26,000 pounds or less inclusive of a towed unit with a GVWR of 10,000 pounds or less; (3) designed to transport 15 or less passengers, including the driver; or (4) which transport HM, but are not required to be placarded under 49 CFR part 172, subpart F. Are such drivers required by part 382 to be tested for the use of alcohol or controlled substances?</w:t>
      </w:r>
    </w:p>
    <w:p w14:paraId="472EDBFE" w14:textId="77777777" w:rsidR="007253E6" w:rsidRPr="00C07DBF" w:rsidRDefault="007253E6" w:rsidP="007253E6">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 </w:t>
      </w:r>
      <w:r w:rsidRPr="000076A7">
        <w:rPr>
          <w:rFonts w:ascii="Verdana" w:hAnsi="Verdana"/>
          <w:color w:val="000000"/>
          <w:sz w:val="20"/>
          <w:szCs w:val="20"/>
        </w:rPr>
        <w:t>No. Part 382 requires or authorizes drug and alcohol testing only of those drivers required by part 383 to obtain a CDL. Since the vehicles described above do not meet the definition of a Commercial Motor Vehicle (CMV)s in part 383, their drivers are not required by Federal regulations to have a CDL.</w:t>
      </w:r>
    </w:p>
    <w:p w14:paraId="37D5D4AC" w14:textId="77777777" w:rsidR="00695A46" w:rsidRPr="007253E6" w:rsidRDefault="00695A46" w:rsidP="007253E6">
      <w:bookmarkStart w:id="0" w:name="_GoBack"/>
      <w:bookmarkEnd w:id="0"/>
    </w:p>
    <w:sectPr w:rsidR="00695A46" w:rsidRPr="007253E6"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83C8C"/>
    <w:rsid w:val="00135E6C"/>
    <w:rsid w:val="001C1FFE"/>
    <w:rsid w:val="002D5D65"/>
    <w:rsid w:val="003E06A1"/>
    <w:rsid w:val="003F6D90"/>
    <w:rsid w:val="0040553F"/>
    <w:rsid w:val="004079C1"/>
    <w:rsid w:val="00445121"/>
    <w:rsid w:val="005930AA"/>
    <w:rsid w:val="005D4FCF"/>
    <w:rsid w:val="00630A76"/>
    <w:rsid w:val="0067786F"/>
    <w:rsid w:val="00695A46"/>
    <w:rsid w:val="006B7A57"/>
    <w:rsid w:val="007253E6"/>
    <w:rsid w:val="0075763C"/>
    <w:rsid w:val="009304DE"/>
    <w:rsid w:val="00A221BD"/>
    <w:rsid w:val="00A5197D"/>
    <w:rsid w:val="00A85D74"/>
    <w:rsid w:val="00A93F24"/>
    <w:rsid w:val="00AF1165"/>
    <w:rsid w:val="00B55974"/>
    <w:rsid w:val="00B91D10"/>
    <w:rsid w:val="00BE7352"/>
    <w:rsid w:val="00C07DBF"/>
    <w:rsid w:val="00E808DB"/>
    <w:rsid w:val="00EA64DC"/>
    <w:rsid w:val="00EB1625"/>
    <w:rsid w:val="00EE094B"/>
    <w:rsid w:val="00F00E8C"/>
    <w:rsid w:val="00F6060D"/>
    <w:rsid w:val="00FE41C5"/>
    <w:rsid w:val="00FE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695A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47622031">
      <w:bodyDiv w:val="1"/>
      <w:marLeft w:val="0"/>
      <w:marRight w:val="0"/>
      <w:marTop w:val="0"/>
      <w:marBottom w:val="0"/>
      <w:divBdr>
        <w:top w:val="none" w:sz="0" w:space="0" w:color="auto"/>
        <w:left w:val="none" w:sz="0" w:space="0" w:color="auto"/>
        <w:bottom w:val="none" w:sz="0" w:space="0" w:color="auto"/>
        <w:right w:val="none" w:sz="0" w:space="0" w:color="auto"/>
      </w:divBdr>
    </w:div>
    <w:div w:id="558053869">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118137376">
      <w:bodyDiv w:val="1"/>
      <w:marLeft w:val="0"/>
      <w:marRight w:val="0"/>
      <w:marTop w:val="0"/>
      <w:marBottom w:val="0"/>
      <w:divBdr>
        <w:top w:val="none" w:sz="0" w:space="0" w:color="auto"/>
        <w:left w:val="none" w:sz="0" w:space="0" w:color="auto"/>
        <w:bottom w:val="none" w:sz="0" w:space="0" w:color="auto"/>
        <w:right w:val="none" w:sz="0" w:space="0" w:color="auto"/>
      </w:divBdr>
    </w:div>
    <w:div w:id="1184174327">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10588">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7A476-332D-4892-ACCC-FC19D3BC12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3216FF-745F-43B4-B72A-7A3F050476AE}">
  <ds:schemaRefs>
    <ds:schemaRef ds:uri="http://schemas.microsoft.com/sharepoint/v3/contenttype/forms"/>
  </ds:schemaRefs>
</ds:datastoreItem>
</file>

<file path=customXml/itemProps3.xml><?xml version="1.0" encoding="utf-8"?>
<ds:datastoreItem xmlns:ds="http://schemas.openxmlformats.org/officeDocument/2006/customXml" ds:itemID="{E260F754-5549-41D6-8CB6-31E490609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927AFA-DB0C-4E8C-95BE-D16DF685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11</cp:revision>
  <dcterms:created xsi:type="dcterms:W3CDTF">2020-02-13T20:16:00Z</dcterms:created>
  <dcterms:modified xsi:type="dcterms:W3CDTF">2020-02-27T19:17:00Z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