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BFE8CC" w14:textId="77777777" w:rsidR="00E46EB0" w:rsidRPr="00BE7352" w:rsidRDefault="00E46EB0" w:rsidP="00E46EB0">
      <w:pPr>
        <w:shd w:val="clear" w:color="auto" w:fill="FFFFFF"/>
        <w:spacing w:before="277" w:after="277"/>
        <w:outlineLvl w:val="1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4079C1">
        <w:rPr>
          <w:rFonts w:ascii="Verdana" w:hAnsi="Verdana"/>
          <w:b/>
          <w:bCs/>
          <w:color w:val="000000"/>
          <w:sz w:val="31"/>
          <w:szCs w:val="31"/>
        </w:rPr>
        <w:t>382.103: Applicability</w:t>
      </w:r>
      <w:r w:rsidRPr="0075763C">
        <w:rPr>
          <w:rFonts w:ascii="Verdana" w:hAnsi="Verdana"/>
          <w:b/>
          <w:bCs/>
          <w:color w:val="000000"/>
          <w:sz w:val="31"/>
          <w:szCs w:val="31"/>
        </w:rPr>
        <w:t>.</w:t>
      </w:r>
    </w:p>
    <w:p w14:paraId="74527C33" w14:textId="77777777" w:rsidR="00E46EB0" w:rsidRPr="00C07DBF" w:rsidRDefault="00E46EB0" w:rsidP="00E46EB0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1: </w:t>
      </w:r>
      <w:r w:rsidRPr="004079C1">
        <w:rPr>
          <w:rFonts w:ascii="Verdana" w:hAnsi="Verdana"/>
          <w:b/>
          <w:bCs/>
          <w:color w:val="000000"/>
          <w:sz w:val="20"/>
          <w:szCs w:val="20"/>
        </w:rPr>
        <w:t>Are intrastate drivers of Commercial Motor Vehicle (CMV)s, who are required to obtain CDLs, required to be alcohol and drug tested by their employer?</w:t>
      </w:r>
    </w:p>
    <w:p w14:paraId="1B73A32C" w14:textId="77777777" w:rsidR="00E46EB0" w:rsidRPr="00C07DBF" w:rsidRDefault="00E46EB0" w:rsidP="00E46EB0">
      <w:pPr>
        <w:shd w:val="clear" w:color="auto" w:fill="FFFFFF"/>
        <w:spacing w:before="360" w:after="36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 </w:t>
      </w:r>
      <w:r w:rsidRPr="004079C1">
        <w:rPr>
          <w:rFonts w:ascii="Verdana" w:hAnsi="Verdana"/>
          <w:color w:val="000000"/>
          <w:sz w:val="20"/>
          <w:szCs w:val="20"/>
        </w:rPr>
        <w:t>Yes. The definition of commerce in 382.107 is taken from 49 U.S.C. Section 31301 which encompasses interstate, intrastate and foreign commerce.</w:t>
      </w:r>
    </w:p>
    <w:p w14:paraId="4B10AB56" w14:textId="77777777" w:rsidR="002933D3" w:rsidRPr="00E46EB0" w:rsidRDefault="002933D3" w:rsidP="00E46EB0">
      <w:bookmarkStart w:id="0" w:name="_GoBack"/>
      <w:bookmarkEnd w:id="0"/>
    </w:p>
    <w:sectPr w:rsidR="002933D3" w:rsidRPr="00E46EB0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36C6B"/>
    <w:rsid w:val="00135E6C"/>
    <w:rsid w:val="001C1FFE"/>
    <w:rsid w:val="002933D3"/>
    <w:rsid w:val="002D5D65"/>
    <w:rsid w:val="003840A1"/>
    <w:rsid w:val="003F4C10"/>
    <w:rsid w:val="0040553F"/>
    <w:rsid w:val="004079C1"/>
    <w:rsid w:val="00445121"/>
    <w:rsid w:val="005839AF"/>
    <w:rsid w:val="005930AA"/>
    <w:rsid w:val="005D4FCF"/>
    <w:rsid w:val="00630A76"/>
    <w:rsid w:val="0067786F"/>
    <w:rsid w:val="0075763C"/>
    <w:rsid w:val="008962E8"/>
    <w:rsid w:val="009304DE"/>
    <w:rsid w:val="00A85D74"/>
    <w:rsid w:val="00A93F24"/>
    <w:rsid w:val="00AF1165"/>
    <w:rsid w:val="00B55974"/>
    <w:rsid w:val="00BE7352"/>
    <w:rsid w:val="00C07DBF"/>
    <w:rsid w:val="00C40CA6"/>
    <w:rsid w:val="00DE4C18"/>
    <w:rsid w:val="00E46EB0"/>
    <w:rsid w:val="00E808DB"/>
    <w:rsid w:val="00E83DF3"/>
    <w:rsid w:val="00EB1625"/>
    <w:rsid w:val="00EE094B"/>
    <w:rsid w:val="00F6060D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table" w:styleId="TableGrid">
    <w:name w:val="Table Grid"/>
    <w:basedOn w:val="TableNormal"/>
    <w:uiPriority w:val="39"/>
    <w:rsid w:val="00293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4C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C18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4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5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F80F5-7B31-4873-BE72-00DDD7B8EC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C900280-4678-47C8-80F1-FE90471297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92580F-D0DA-42D9-AF9B-9B2565B15C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D530E77-75D3-482A-89E8-DC17E139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11</cp:revision>
  <dcterms:created xsi:type="dcterms:W3CDTF">2020-02-13T20:09:00Z</dcterms:created>
  <dcterms:modified xsi:type="dcterms:W3CDTF">2020-02-27T19:11:00Z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