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901BE9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80665">
        <w:rPr>
          <w:b/>
          <w:bCs/>
          <w:color w:val="000000"/>
          <w:sz w:val="31"/>
          <w:szCs w:val="31"/>
        </w:rPr>
        <w:t>Commercial Vehicle Groups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445842B4" w14:textId="77777777" w:rsidR="00A0441F" w:rsidRPr="00A0441F" w:rsidRDefault="00A0441F" w:rsidP="00A0441F">
      <w:pPr>
        <w:rPr>
          <w:b/>
          <w:bCs/>
          <w:i/>
          <w:iCs/>
        </w:rPr>
      </w:pPr>
      <w:r w:rsidRPr="00A0441F">
        <w:rPr>
          <w:b/>
          <w:bCs/>
          <w:i/>
          <w:iCs/>
        </w:rPr>
        <w:t xml:space="preserve">Question 3: </w:t>
      </w:r>
      <w:r w:rsidRPr="00A0441F">
        <w:rPr>
          <w:bCs/>
          <w:iCs/>
        </w:rPr>
        <w:t>Can a State which expands the vehicle group descriptions in § 383.91 enforce those expansions on out-of-State CMV drivers by requiring them to have a CDL?</w:t>
      </w:r>
    </w:p>
    <w:p w14:paraId="0903BC60" w14:textId="77777777" w:rsidR="00A0441F" w:rsidRPr="00A0441F" w:rsidRDefault="00A0441F" w:rsidP="00A0441F">
      <w:pPr>
        <w:rPr>
          <w:b/>
          <w:bCs/>
          <w:i/>
          <w:iCs/>
        </w:rPr>
      </w:pPr>
      <w:r w:rsidRPr="00A0441F">
        <w:rPr>
          <w:b/>
          <w:bCs/>
          <w:i/>
          <w:iCs/>
        </w:rPr>
        <w:t xml:space="preserve"> </w:t>
      </w:r>
    </w:p>
    <w:p w14:paraId="48A19ED2" w14:textId="142EFA04" w:rsidR="008E488F" w:rsidRPr="00A0441F" w:rsidRDefault="00A0441F" w:rsidP="00A0441F">
      <w:pPr>
        <w:rPr>
          <w:bCs/>
          <w:iCs/>
        </w:rPr>
      </w:pPr>
      <w:r w:rsidRPr="00A0441F">
        <w:rPr>
          <w:b/>
          <w:bCs/>
          <w:i/>
          <w:iCs/>
        </w:rPr>
        <w:t xml:space="preserve">Guidance: </w:t>
      </w:r>
      <w:r w:rsidRPr="00A0441F">
        <w:rPr>
          <w:bCs/>
          <w:iCs/>
        </w:rPr>
        <w:t>No. They must recognize out-of-State licenses that have been validly issued in accordance with the Federal standards and operative licensing compacts.</w:t>
      </w:r>
    </w:p>
    <w:p w14:paraId="478E0F86" w14:textId="3865A882" w:rsidR="00273C47" w:rsidRPr="0003517A" w:rsidRDefault="00273C47" w:rsidP="0003517A">
      <w:pPr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2351C71E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2.20.2020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599BCEA9" w:rsidR="00273C47" w:rsidRPr="00D740E3" w:rsidRDefault="00732720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Tracy White</w:t>
            </w:r>
          </w:p>
        </w:tc>
        <w:tc>
          <w:tcPr>
            <w:tcW w:w="2338" w:type="dxa"/>
          </w:tcPr>
          <w:p w14:paraId="55B5230E" w14:textId="0CCA1457" w:rsidR="00273C47" w:rsidRPr="00D740E3" w:rsidRDefault="00732720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2/21/20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6D35D0AD" w:rsidR="00273C47" w:rsidRPr="00D740E3" w:rsidRDefault="00732720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bookmarkEnd w:id="0"/>
    </w:tbl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517A"/>
    <w:rsid w:val="00040700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32720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A3A71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385A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0665"/>
    <w:rsid w:val="00E83359"/>
    <w:rsid w:val="00E84CA3"/>
    <w:rsid w:val="00E9358E"/>
    <w:rsid w:val="00E94A48"/>
    <w:rsid w:val="00E95DE4"/>
    <w:rsid w:val="00E961C2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7CDEE-C2EF-42AF-96D1-ECCFB45F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8</cp:revision>
  <cp:lastPrinted>2020-02-20T13:12:00Z</cp:lastPrinted>
  <dcterms:created xsi:type="dcterms:W3CDTF">2020-02-20T21:05:00Z</dcterms:created>
  <dcterms:modified xsi:type="dcterms:W3CDTF">2020-02-27T15:20:00Z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