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300C" w14:textId="0EA4E47E" w:rsidR="00BE7352" w:rsidRPr="002E2813" w:rsidRDefault="00C47729" w:rsidP="00BE735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E2813">
        <w:rPr>
          <w:rFonts w:asciiTheme="minorHAnsi" w:hAnsiTheme="minorHAnsi" w:cstheme="minorHAnsi"/>
          <w:sz w:val="22"/>
          <w:szCs w:val="22"/>
          <w:lang w:val="en"/>
        </w:rPr>
        <w:t>Registration requirement for Mexico-domiciled motor carriers</w:t>
      </w:r>
      <w:r w:rsidR="005E617B" w:rsidRPr="002E2813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28138738" w14:textId="77777777" w:rsidR="009149F8" w:rsidRPr="002E2813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0341F524" w14:textId="5354927A" w:rsidR="00097FAC" w:rsidRPr="00097FAC" w:rsidRDefault="00234701" w:rsidP="00097FAC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FAQ00</w:t>
      </w:r>
      <w:r w:rsidR="00097FAC" w:rsidRPr="00097FAC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 xml:space="preserve">8:  I don't have authority from the Mexican Government's </w:t>
      </w:r>
      <w:proofErr w:type="spellStart"/>
      <w:r w:rsidR="00097FAC" w:rsidRPr="00097FAC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Secretaría</w:t>
      </w:r>
      <w:proofErr w:type="spellEnd"/>
      <w:r w:rsidR="00097FAC" w:rsidRPr="00097FAC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 xml:space="preserve"> de Comunicaciones y </w:t>
      </w:r>
      <w:proofErr w:type="spellStart"/>
      <w:r w:rsidR="00097FAC" w:rsidRPr="00097FAC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Transportes</w:t>
      </w:r>
      <w:proofErr w:type="spellEnd"/>
      <w:r w:rsidR="00097FAC" w:rsidRPr="00097FAC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 xml:space="preserve"> (SCT) yet. Can I still make application for OP-1(MX) or OP-2 authority?</w:t>
      </w:r>
    </w:p>
    <w:p w14:paraId="159741DC" w14:textId="66DE64FA" w:rsidR="00D6166D" w:rsidRPr="007D1674" w:rsidRDefault="00BB52E2" w:rsidP="007D1674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Answer:</w:t>
      </w:r>
      <w:r w:rsidR="00097FAC" w:rsidRPr="00097FAC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  Yes, you may apply without the SCT authority.  However, you will need to have the </w:t>
      </w:r>
      <w:r w:rsidR="00097FAC" w:rsidRPr="00D6166D">
        <w:rPr>
          <w:rFonts w:asciiTheme="minorHAnsi" w:hAnsiTheme="minorHAnsi" w:cstheme="minorHAnsi"/>
          <w:sz w:val="22"/>
          <w:szCs w:val="22"/>
          <w:lang w:val="en"/>
        </w:rPr>
        <w:t>SCT authority (an RFC number)</w:t>
      </w:r>
      <w:r w:rsidR="00097FAC" w:rsidRPr="00097FAC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before FMCSA will issue the OP-1(MX) authority or OP-2 certificate of registration.</w:t>
      </w:r>
    </w:p>
    <w:p w14:paraId="66C64D44" w14:textId="77777777" w:rsidR="00D6166D" w:rsidRDefault="00D6166D" w:rsidP="00D6166D">
      <w:pPr>
        <w:pStyle w:val="Heading4"/>
        <w:shd w:val="clear" w:color="auto" w:fill="FFFFFF"/>
        <w:spacing w:before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78A3A5A1" w14:textId="60CB1FB9" w:rsidR="005930AA" w:rsidRPr="00347EFA" w:rsidRDefault="005930AA" w:rsidP="00D6166D">
      <w:pPr>
        <w:pStyle w:val="Heading4"/>
        <w:shd w:val="clear" w:color="auto" w:fill="FFFFFF"/>
        <w:spacing w:before="0"/>
        <w:rPr>
          <w:rFonts w:asciiTheme="minorHAnsi" w:hAnsiTheme="minorHAnsi" w:cstheme="minorHAnsi"/>
          <w:color w:val="333333"/>
          <w:sz w:val="22"/>
          <w:szCs w:val="22"/>
        </w:rPr>
      </w:pPr>
    </w:p>
    <w:sectPr w:rsidR="005930AA" w:rsidRPr="00347EF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97FAC"/>
    <w:rsid w:val="001028E3"/>
    <w:rsid w:val="00135E6C"/>
    <w:rsid w:val="001C1FFE"/>
    <w:rsid w:val="00201B8E"/>
    <w:rsid w:val="00234701"/>
    <w:rsid w:val="002712A8"/>
    <w:rsid w:val="002D5D65"/>
    <w:rsid w:val="002E2813"/>
    <w:rsid w:val="00347EFA"/>
    <w:rsid w:val="0040553F"/>
    <w:rsid w:val="00445121"/>
    <w:rsid w:val="005930AA"/>
    <w:rsid w:val="005D57E4"/>
    <w:rsid w:val="005E617B"/>
    <w:rsid w:val="00620D1B"/>
    <w:rsid w:val="00630A76"/>
    <w:rsid w:val="0067786F"/>
    <w:rsid w:val="00753B41"/>
    <w:rsid w:val="007D1674"/>
    <w:rsid w:val="009118A4"/>
    <w:rsid w:val="009149F8"/>
    <w:rsid w:val="009304DE"/>
    <w:rsid w:val="009F5E6B"/>
    <w:rsid w:val="00A93F24"/>
    <w:rsid w:val="00AF1165"/>
    <w:rsid w:val="00B55974"/>
    <w:rsid w:val="00BB52E2"/>
    <w:rsid w:val="00BE7352"/>
    <w:rsid w:val="00C07DBF"/>
    <w:rsid w:val="00C47729"/>
    <w:rsid w:val="00D6166D"/>
    <w:rsid w:val="00E84AF2"/>
    <w:rsid w:val="00E927E8"/>
    <w:rsid w:val="00E96874"/>
    <w:rsid w:val="00EA0CF1"/>
    <w:rsid w:val="00EB1625"/>
    <w:rsid w:val="00EE094B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styleId="TableGrid">
    <w:name w:val="Table Grid"/>
    <w:basedOn w:val="TableNormal"/>
    <w:uiPriority w:val="39"/>
    <w:rsid w:val="00D61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BC2CA-2B4D-48F4-A1D2-D97CC1D904F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B305D3-F3A2-4F6D-A223-65696B585DFA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4B5C04F3-8DE5-46FE-B904-E895A0A09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2A30593-BD10-4A68-A3A7-94666D8E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2020-02-27T19:19:00Z</dcterms:created>
  <dcterms:modified xsi:type="dcterms:W3CDTF">2020-02-27T19:19:00Z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