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2C7AFF66" w:rsidR="009149F8" w:rsidRPr="00B92948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B92948">
        <w:rPr>
          <w:rFonts w:asciiTheme="minorHAnsi" w:hAnsiTheme="minorHAnsi" w:cstheme="minorHAnsi"/>
          <w:sz w:val="22"/>
          <w:szCs w:val="22"/>
          <w:lang w:val="en"/>
        </w:rPr>
        <w:t>Mexico-domiciled motor carrier</w:t>
      </w:r>
      <w:r w:rsidR="00FE622D">
        <w:rPr>
          <w:rFonts w:asciiTheme="minorHAnsi" w:hAnsiTheme="minorHAnsi" w:cstheme="minorHAnsi"/>
          <w:sz w:val="22"/>
          <w:szCs w:val="22"/>
          <w:lang w:val="en"/>
        </w:rPr>
        <w:t xml:space="preserve"> long haul operation</w:t>
      </w:r>
      <w:r w:rsidRPr="00B92948">
        <w:rPr>
          <w:rFonts w:asciiTheme="minorHAnsi" w:hAnsiTheme="minorHAnsi" w:cstheme="minorHAnsi"/>
          <w:sz w:val="22"/>
          <w:szCs w:val="22"/>
          <w:lang w:val="en"/>
        </w:rPr>
        <w:t>s</w:t>
      </w:r>
      <w:bookmarkStart w:id="0" w:name="_GoBack"/>
      <w:bookmarkEnd w:id="0"/>
    </w:p>
    <w:p w14:paraId="3C0CC8C8" w14:textId="77777777" w:rsidR="00227198" w:rsidRPr="00227198" w:rsidRDefault="00227198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5BA35162" w14:textId="51E357F7" w:rsidR="00227198" w:rsidRPr="00227198" w:rsidRDefault="00CE07FD" w:rsidP="0022719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</w:t>
      </w:r>
      <w:r w:rsidR="00227198" w:rsidRPr="002271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Q</w:t>
      </w:r>
      <w:r w:rsidR="00DA51C7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00</w:t>
      </w:r>
      <w:r w:rsidR="00227198" w:rsidRPr="002271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2:  What transportation does “long-haul” operating authority permit a Mexico-domiciled motor carrier to perform?</w:t>
      </w:r>
    </w:p>
    <w:p w14:paraId="7EE6A572" w14:textId="3106A3D7" w:rsidR="00227198" w:rsidRPr="00227198" w:rsidRDefault="00DA51C7" w:rsidP="0022719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="00227198" w:rsidRPr="0022719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="00227198" w:rsidRPr="00227198">
        <w:rPr>
          <w:rFonts w:asciiTheme="minorHAnsi" w:hAnsiTheme="minorHAnsi" w:cstheme="minorHAnsi"/>
          <w:color w:val="212529"/>
          <w:sz w:val="22"/>
          <w:szCs w:val="22"/>
          <w:lang w:val="en"/>
        </w:rPr>
        <w:t>  Long-haul operating authority allows a Mexico-domiciled motor carrier to transport international cargo between Mexico and points in the United States beyond the U.S.-Mexico border commercial zones. International cargo means cargo transported from a foreign country to the United States or from the United States to a foreign country.</w:t>
      </w:r>
    </w:p>
    <w:sectPr w:rsidR="00227198" w:rsidRPr="0022719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775EA"/>
    <w:rsid w:val="00097FAC"/>
    <w:rsid w:val="001028E3"/>
    <w:rsid w:val="00135E6C"/>
    <w:rsid w:val="001C1FFE"/>
    <w:rsid w:val="00201B8E"/>
    <w:rsid w:val="00227198"/>
    <w:rsid w:val="002712A8"/>
    <w:rsid w:val="002D5D65"/>
    <w:rsid w:val="002E2813"/>
    <w:rsid w:val="00347EFA"/>
    <w:rsid w:val="0040553F"/>
    <w:rsid w:val="00445121"/>
    <w:rsid w:val="0050474B"/>
    <w:rsid w:val="005930AA"/>
    <w:rsid w:val="005B7816"/>
    <w:rsid w:val="005D1B3A"/>
    <w:rsid w:val="005D57E4"/>
    <w:rsid w:val="005E617B"/>
    <w:rsid w:val="00620D1B"/>
    <w:rsid w:val="00630A76"/>
    <w:rsid w:val="0067786F"/>
    <w:rsid w:val="0068407E"/>
    <w:rsid w:val="006E124B"/>
    <w:rsid w:val="00753B41"/>
    <w:rsid w:val="009118A4"/>
    <w:rsid w:val="009149F8"/>
    <w:rsid w:val="009304DE"/>
    <w:rsid w:val="00973030"/>
    <w:rsid w:val="00A93F24"/>
    <w:rsid w:val="00A9461C"/>
    <w:rsid w:val="00AA6FF6"/>
    <w:rsid w:val="00AF1165"/>
    <w:rsid w:val="00B55974"/>
    <w:rsid w:val="00B92948"/>
    <w:rsid w:val="00BE7352"/>
    <w:rsid w:val="00C07DBF"/>
    <w:rsid w:val="00C47729"/>
    <w:rsid w:val="00C93DDA"/>
    <w:rsid w:val="00CE07FD"/>
    <w:rsid w:val="00DA51C7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D4EE4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E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5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27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DDECD2-FC15-4521-B1B6-82321FCF5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F42B8-C4B5-4453-80B1-818B1EEBC6BD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4F40DA-A8AF-4087-8856-7E1D94DC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2020-02-28T00:06:00Z</dcterms:created>
  <dcterms:modified xsi:type="dcterms:W3CDTF">2020-02-28T00:06:00Z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