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5A1A5C58" w:rsidR="009149F8" w:rsidRPr="00B92948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B92948">
        <w:rPr>
          <w:rFonts w:asciiTheme="minorHAnsi" w:hAnsiTheme="minorHAnsi" w:cstheme="minorHAnsi"/>
          <w:sz w:val="22"/>
          <w:szCs w:val="22"/>
          <w:lang w:val="en"/>
        </w:rPr>
        <w:t>Mexico-domiciled motor carrier</w:t>
      </w:r>
      <w:r w:rsidR="000A4F8F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115D1C">
        <w:rPr>
          <w:rFonts w:asciiTheme="minorHAnsi" w:hAnsiTheme="minorHAnsi" w:cstheme="minorHAnsi"/>
          <w:sz w:val="22"/>
          <w:szCs w:val="22"/>
          <w:lang w:val="en"/>
        </w:rPr>
        <w:t xml:space="preserve">cross-border </w:t>
      </w:r>
      <w:r w:rsidR="000A4F8F">
        <w:rPr>
          <w:rFonts w:asciiTheme="minorHAnsi" w:hAnsiTheme="minorHAnsi" w:cstheme="minorHAnsi"/>
          <w:sz w:val="22"/>
          <w:szCs w:val="22"/>
          <w:lang w:val="en"/>
        </w:rPr>
        <w:t>long haul operation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>s</w:t>
      </w:r>
      <w:bookmarkStart w:id="0" w:name="_GoBack"/>
      <w:bookmarkEnd w:id="0"/>
    </w:p>
    <w:p w14:paraId="4EB71AFE" w14:textId="3ECDEB06" w:rsidR="00A9461C" w:rsidRPr="00A9461C" w:rsidRDefault="0063682B" w:rsidP="00A9461C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A9461C" w:rsidRPr="00A9461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 w:rsidR="00000EF2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A9461C" w:rsidRPr="00A9461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1:  Do I also need to file for authority to operate within the municipalities and commercial zones along the border in the U.S. if I have long-operating operating authority?</w:t>
      </w:r>
    </w:p>
    <w:p w14:paraId="6FBFB97E" w14:textId="12324D06" w:rsidR="00A9461C" w:rsidRPr="00A9461C" w:rsidRDefault="00A9461C" w:rsidP="00A9461C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A9461C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000EF2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Pr="00A9461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Pr="00A946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No, long-haul operating authority also allows a motor carrier to operate within the commercial zones.  However, if you only want to operate in the commercial zones, there is a different application and process.  You should follow the instructions and complete the Form – </w:t>
      </w:r>
      <w:r w:rsidRPr="0063682B">
        <w:rPr>
          <w:rFonts w:asciiTheme="minorHAnsi" w:hAnsiTheme="minorHAnsi" w:cstheme="minorHAnsi"/>
          <w:sz w:val="22"/>
          <w:szCs w:val="22"/>
          <w:lang w:val="en"/>
        </w:rPr>
        <w:t>OP-2 –Application for Mexican Certificate of Registration for Foreign Motor Carriers and Foreign Motor Private Carriers under 49 U.S.C. 13902</w:t>
      </w:r>
      <w:r w:rsidRPr="00A946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.  You will also need to submit the </w:t>
      </w:r>
      <w:r w:rsidRPr="0063682B">
        <w:rPr>
          <w:rFonts w:asciiTheme="minorHAnsi" w:hAnsiTheme="minorHAnsi" w:cstheme="minorHAnsi"/>
          <w:sz w:val="22"/>
          <w:szCs w:val="22"/>
          <w:lang w:val="en"/>
        </w:rPr>
        <w:t>Application for US DOT number – Form MCS-150 and Instructions– Motor Carrier Identification Report</w:t>
      </w:r>
      <w:r w:rsidRPr="00A946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and Designation of Agents for Service of Process – </w:t>
      </w:r>
      <w:r w:rsidRPr="0063682B">
        <w:rPr>
          <w:rFonts w:asciiTheme="minorHAnsi" w:hAnsiTheme="minorHAnsi" w:cstheme="minorHAnsi"/>
          <w:sz w:val="22"/>
          <w:szCs w:val="22"/>
          <w:lang w:val="en"/>
        </w:rPr>
        <w:t>Form BOC-3 – Designation of Agents-Motor Carriers, Brokers and Freight Forwarders</w:t>
      </w:r>
      <w:r w:rsidRPr="00A9461C">
        <w:rPr>
          <w:rFonts w:asciiTheme="minorHAnsi" w:hAnsiTheme="minorHAnsi" w:cstheme="minorHAnsi"/>
          <w:color w:val="212529"/>
          <w:sz w:val="22"/>
          <w:szCs w:val="22"/>
          <w:lang w:val="en"/>
        </w:rPr>
        <w:t>. </w:t>
      </w:r>
    </w:p>
    <w:p w14:paraId="02193D42" w14:textId="77777777" w:rsidR="00A9461C" w:rsidRPr="00A9461C" w:rsidRDefault="00A9461C" w:rsidP="00A9461C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A9461C">
        <w:rPr>
          <w:rFonts w:asciiTheme="minorHAnsi" w:hAnsiTheme="minorHAnsi" w:cstheme="minorHAnsi"/>
          <w:color w:val="212529"/>
          <w:sz w:val="22"/>
          <w:szCs w:val="22"/>
          <w:lang w:val="en"/>
        </w:rPr>
        <w:t>Once you have completed the forms, you must print the completed forms, sign them, and mail them to the address indicated in the instructions for each form.</w:t>
      </w:r>
    </w:p>
    <w:sectPr w:rsidR="00A9461C" w:rsidRPr="00A9461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0EF2"/>
    <w:rsid w:val="00036C6B"/>
    <w:rsid w:val="00097FAC"/>
    <w:rsid w:val="000A4F8F"/>
    <w:rsid w:val="001028E3"/>
    <w:rsid w:val="00115D1C"/>
    <w:rsid w:val="00135E6C"/>
    <w:rsid w:val="001A26C3"/>
    <w:rsid w:val="001C1FFE"/>
    <w:rsid w:val="00201B8E"/>
    <w:rsid w:val="002712A8"/>
    <w:rsid w:val="002D5D65"/>
    <w:rsid w:val="002E2813"/>
    <w:rsid w:val="00347EFA"/>
    <w:rsid w:val="0040553F"/>
    <w:rsid w:val="00445121"/>
    <w:rsid w:val="004C5FB8"/>
    <w:rsid w:val="0050474B"/>
    <w:rsid w:val="005930AA"/>
    <w:rsid w:val="005D1B3A"/>
    <w:rsid w:val="005D57E4"/>
    <w:rsid w:val="005E617B"/>
    <w:rsid w:val="00620D1B"/>
    <w:rsid w:val="00630A76"/>
    <w:rsid w:val="0063682B"/>
    <w:rsid w:val="0067786F"/>
    <w:rsid w:val="0068407E"/>
    <w:rsid w:val="006E124B"/>
    <w:rsid w:val="00753B41"/>
    <w:rsid w:val="009118A4"/>
    <w:rsid w:val="009149F8"/>
    <w:rsid w:val="009304DE"/>
    <w:rsid w:val="00965628"/>
    <w:rsid w:val="00973030"/>
    <w:rsid w:val="009770B8"/>
    <w:rsid w:val="00A93F24"/>
    <w:rsid w:val="00A9461C"/>
    <w:rsid w:val="00AA6FF6"/>
    <w:rsid w:val="00AF1165"/>
    <w:rsid w:val="00B55974"/>
    <w:rsid w:val="00B92948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1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5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D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D1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3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377E-6D79-4EB9-A874-7DAD05F2B82B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592AD-9DA4-4898-BB34-CCB803A8D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C768BF-A937-46BB-89AE-FB907C5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2020-02-28T00:20:00Z</dcterms:created>
  <dcterms:modified xsi:type="dcterms:W3CDTF">2020-02-28T00:20:00Z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