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41346" w14:textId="2D0C6A1A" w:rsidR="007E7BAE" w:rsidRPr="00424C3C" w:rsidRDefault="00C416DE" w:rsidP="00C416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Cross-border hours of service requirements</w:t>
      </w:r>
    </w:p>
    <w:p w14:paraId="27D30812" w14:textId="77777777" w:rsidR="00721B27" w:rsidRDefault="00721B27" w:rsidP="007F6305">
      <w:pPr>
        <w:pStyle w:val="NormalWeb"/>
        <w:shd w:val="clear" w:color="auto" w:fill="FFFFFF"/>
        <w:rPr>
          <w:rFonts w:ascii="Times New Roman" w:hAnsi="Times New Roman"/>
          <w:b/>
          <w:bCs/>
        </w:rPr>
      </w:pPr>
    </w:p>
    <w:p w14:paraId="2FF61049" w14:textId="7C035B50" w:rsidR="007F6305" w:rsidRPr="00424C3C" w:rsidRDefault="00C416DE" w:rsidP="007F6305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bCs/>
        </w:rPr>
        <w:t>FAQ016</w:t>
      </w:r>
      <w:r w:rsidR="0042201E" w:rsidRPr="00424C3C">
        <w:rPr>
          <w:rFonts w:ascii="Times New Roman" w:hAnsi="Times New Roman"/>
          <w:b/>
          <w:bCs/>
        </w:rPr>
        <w:t xml:space="preserve">: </w:t>
      </w:r>
      <w:r w:rsidR="007F6305" w:rsidRPr="00424C3C">
        <w:rPr>
          <w:rStyle w:val="Strong"/>
          <w:rFonts w:ascii="Times New Roman" w:hAnsi="Times New Roman"/>
          <w:color w:val="212529"/>
          <w:lang w:val="en"/>
        </w:rPr>
        <w:t>Are there HOS regulations in the United States or Canada that allow a driver to reset a maximum duty time-period?</w:t>
      </w:r>
    </w:p>
    <w:p w14:paraId="3A5668C5" w14:textId="5A3DF3DC" w:rsidR="007F6305" w:rsidRPr="00424C3C" w:rsidRDefault="003A7495" w:rsidP="007F6305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Style w:val="Strong"/>
          <w:rFonts w:ascii="Times New Roman" w:hAnsi="Times New Roman"/>
          <w:color w:val="212529"/>
          <w:lang w:val="en"/>
        </w:rPr>
        <w:t>Answer</w:t>
      </w:r>
      <w:r w:rsidR="007F6305" w:rsidRPr="00424C3C">
        <w:rPr>
          <w:rFonts w:ascii="Times New Roman" w:hAnsi="Times New Roman"/>
          <w:color w:val="212529"/>
          <w:lang w:val="en"/>
        </w:rPr>
        <w:t xml:space="preserve">: In the </w:t>
      </w:r>
      <w:r w:rsidR="007F6305" w:rsidRPr="00C416DE">
        <w:rPr>
          <w:rFonts w:ascii="Times New Roman" w:hAnsi="Times New Roman"/>
          <w:lang w:val="en"/>
        </w:rPr>
        <w:t>United States</w:t>
      </w:r>
      <w:r w:rsidR="007F6305" w:rsidRPr="00424C3C">
        <w:rPr>
          <w:rFonts w:ascii="Times New Roman" w:hAnsi="Times New Roman"/>
          <w:color w:val="212529"/>
          <w:lang w:val="en"/>
        </w:rPr>
        <w:t>, drivers transporting property may restart their 7 or 8-day duty period if they take 34 or more consecutive hours of off-duty.  (49 CFR § 395.3(d))</w:t>
      </w:r>
    </w:p>
    <w:p w14:paraId="502097BC" w14:textId="77777777" w:rsidR="00C416DE" w:rsidRDefault="007F6305" w:rsidP="00C416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424C3C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In </w:t>
      </w:r>
      <w:r w:rsidRPr="00C416DE">
        <w:rPr>
          <w:rFonts w:ascii="Times New Roman" w:hAnsi="Times New Roman" w:cs="Times New Roman"/>
          <w:sz w:val="24"/>
          <w:szCs w:val="24"/>
          <w:lang w:val="en"/>
        </w:rPr>
        <w:t>Canada</w:t>
      </w:r>
      <w:r w:rsidRPr="00424C3C">
        <w:rPr>
          <w:rFonts w:ascii="Times New Roman" w:hAnsi="Times New Roman" w:cs="Times New Roman"/>
          <w:color w:val="212529"/>
          <w:sz w:val="24"/>
          <w:szCs w:val="24"/>
          <w:lang w:val="en"/>
        </w:rPr>
        <w:t>, a driver’s duty hours may be reset to zero if:</w:t>
      </w:r>
    </w:p>
    <w:p w14:paraId="74181401" w14:textId="0B301EF7" w:rsidR="007F6305" w:rsidRPr="00C416DE" w:rsidRDefault="007F6305" w:rsidP="00C416D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C416DE">
        <w:rPr>
          <w:rFonts w:ascii="Times New Roman" w:hAnsi="Times New Roman" w:cs="Times New Roman"/>
          <w:color w:val="212529"/>
          <w:sz w:val="24"/>
          <w:szCs w:val="24"/>
          <w:lang w:val="en"/>
        </w:rPr>
        <w:t>they take 36-consecutive hours of off-duty if operating under Cycle 1 (SOR/2005-313 - Section 28 – Cycle Reset – Off-duty Time) or</w:t>
      </w:r>
    </w:p>
    <w:p w14:paraId="7CADCD7E" w14:textId="0482E80A" w:rsidR="00C416DE" w:rsidRPr="00B811FE" w:rsidRDefault="007F6305" w:rsidP="00B811F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C416DE">
        <w:rPr>
          <w:rFonts w:ascii="Times New Roman" w:hAnsi="Times New Roman" w:cs="Times New Roman"/>
          <w:color w:val="212529"/>
          <w:sz w:val="24"/>
          <w:szCs w:val="24"/>
          <w:lang w:val="en"/>
        </w:rPr>
        <w:t>they take 72-consecutive hours of off-duty if operating under Cycle 2. (SOR/2005-313 - Section 28 – Cycle Reset – Off-duty Time)</w:t>
      </w:r>
    </w:p>
    <w:sectPr w:rsidR="00C416DE" w:rsidRPr="00B8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BC"/>
    <w:multiLevelType w:val="multilevel"/>
    <w:tmpl w:val="703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412E"/>
    <w:multiLevelType w:val="multilevel"/>
    <w:tmpl w:val="6CC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413"/>
    <w:multiLevelType w:val="multilevel"/>
    <w:tmpl w:val="6B4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26A00"/>
    <w:multiLevelType w:val="multilevel"/>
    <w:tmpl w:val="8A78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7349E"/>
    <w:multiLevelType w:val="multilevel"/>
    <w:tmpl w:val="B6A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85AF1"/>
    <w:multiLevelType w:val="multilevel"/>
    <w:tmpl w:val="311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B670C"/>
    <w:multiLevelType w:val="multilevel"/>
    <w:tmpl w:val="039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C1E43"/>
    <w:multiLevelType w:val="hybridMultilevel"/>
    <w:tmpl w:val="4BE6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14A83"/>
    <w:rsid w:val="000C4092"/>
    <w:rsid w:val="001A44B9"/>
    <w:rsid w:val="00270F2D"/>
    <w:rsid w:val="002A7B95"/>
    <w:rsid w:val="003550B7"/>
    <w:rsid w:val="003A7495"/>
    <w:rsid w:val="0042201E"/>
    <w:rsid w:val="00424C3C"/>
    <w:rsid w:val="00471C02"/>
    <w:rsid w:val="00510221"/>
    <w:rsid w:val="00721B27"/>
    <w:rsid w:val="007943E6"/>
    <w:rsid w:val="007E7BAE"/>
    <w:rsid w:val="007F6305"/>
    <w:rsid w:val="008E7A40"/>
    <w:rsid w:val="00B22984"/>
    <w:rsid w:val="00B811FE"/>
    <w:rsid w:val="00B81B46"/>
    <w:rsid w:val="00BB0FD4"/>
    <w:rsid w:val="00C416DE"/>
    <w:rsid w:val="00C578AD"/>
    <w:rsid w:val="00DB6DAF"/>
    <w:rsid w:val="00DF4325"/>
    <w:rsid w:val="00E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6D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416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4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6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59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5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90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52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251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30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8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335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0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1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7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6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1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75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65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244C2-B1F2-45F9-A96C-33B644BE0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46EA2-C0F7-49E0-AFB2-555DB4DC7228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69C867A6-E8D9-4231-9300-00582B83BB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9460EB-B1CD-496C-8EFF-5E8298E60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2020-02-28T03:58:00Z</dcterms:created>
  <dcterms:modified xsi:type="dcterms:W3CDTF">2020-02-28T03:58:00Z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